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76816ED7" w:rsidP="19464E98" w:rsidRDefault="76816ED7" w14:paraId="6AD8F7D7" w14:textId="5697049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9464E98" w:rsidR="76816E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Initial Outreach</w:t>
      </w:r>
    </w:p>
    <w:p w:rsidR="6D009BB4" w:rsidP="1740C9EF" w:rsidRDefault="6D009BB4" w14:paraId="763A4715" w14:textId="5072E51E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5A9DA" w:rsidR="6D009B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Objective: </w:t>
      </w:r>
      <w:r w:rsidRPr="2015A9DA" w:rsidR="40AB1D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Craft an</w:t>
      </w:r>
      <w:r w:rsidRPr="2015A9DA" w:rsidR="6D009B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outreach strategy and materials used to recruit pa</w:t>
      </w:r>
      <w:r w:rsidRPr="2015A9DA" w:rsidR="52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rticipants</w:t>
      </w:r>
      <w:r w:rsidRPr="2015A9DA" w:rsidR="65DFF3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</w:t>
      </w:r>
      <w:r w:rsidRPr="2015A9DA" w:rsidR="65DFF3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</w:t>
      </w:r>
      <w:r w:rsidRPr="2015A9DA" w:rsidR="65DFF3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samplin</w:t>
      </w:r>
      <w:r w:rsidRPr="2015A9DA" w:rsidR="65DFF3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2015A9DA" w:rsidR="52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2015A9DA" w:rsidR="316381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</w:t>
      </w:r>
      <w:r w:rsidRPr="2015A9DA" w:rsidR="52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015A9DA" w:rsidR="52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</w:t>
      </w:r>
      <w:r w:rsidRPr="2015A9DA" w:rsidR="529E79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community.</w:t>
      </w:r>
    </w:p>
    <w:p w:rsidR="76C0FAA5" w:rsidP="2015A9DA" w:rsidRDefault="76C0FAA5" w14:paraId="5E56F433" w14:textId="7E138FA1">
      <w:pPr>
        <w:pStyle w:val="ListParagraph"/>
        <w:numPr>
          <w:ilvl w:val="1"/>
          <w:numId w:val="1"/>
        </w:numPr>
        <w:rPr/>
      </w:pPr>
      <w:r w:rsidRPr="2015A9DA" w:rsidR="76C0FA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Connecting with potential collaborators</w:t>
      </w:r>
    </w:p>
    <w:p xmlns:wp14="http://schemas.microsoft.com/office/word/2010/wordml" w:rsidP="06D2CC51" wp14:paraId="5CDA673D" wp14:textId="0955F4F1">
      <w:pPr>
        <w:pStyle w:val="ListParagraph"/>
        <w:numPr>
          <w:ilvl w:val="2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D2CC51" w:rsidR="6C1425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partners </w:t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could be other </w:t>
      </w:r>
      <w:r w:rsidRPr="06D2CC51" w:rsidR="2D108C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local and </w:t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county departments, </w:t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Wisconsin</w:t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commentRangeStart w:id="1954020767"/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06D2CC51" w:rsidR="567ADF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epartment of Natural Resources (DNR)</w:t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Wisconsin</w:t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</w:t>
      </w:r>
      <w:r w:rsidRPr="06D2CC51" w:rsidR="57984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epartment of Health Services (DHS)</w:t>
      </w:r>
      <w:commentRangeEnd w:id="1954020767"/>
      <w:r>
        <w:rPr>
          <w:rStyle w:val="CommentReference"/>
        </w:rPr>
        <w:commentReference w:id="1954020767"/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6D2CC51" w:rsidR="0FFA3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Wisconsin</w:t>
      </w:r>
      <w:r w:rsidRPr="06D2CC51" w:rsidR="0FFA3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Geological and Natural History Survey (WGNHS), </w:t>
      </w:r>
      <w:r w:rsidRPr="06D2CC51" w:rsidR="4B887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any other potentially interested parties.</w:t>
      </w:r>
    </w:p>
    <w:p xmlns:wp14="http://schemas.microsoft.com/office/word/2010/wordml" w:rsidP="010A0EA1" wp14:paraId="0DABF995" wp14:textId="7892C779">
      <w:pPr>
        <w:pStyle w:val="ListParagraph"/>
        <w:numPr>
          <w:ilvl w:val="2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0A0EA1" w:rsidR="73FD5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Send </w:t>
      </w:r>
      <w:r w:rsidRPr="010A0EA1" w:rsidR="73FD5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brief </w:t>
      </w:r>
      <w:r w:rsidRPr="010A0EA1" w:rsidR="73FD5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</w:t>
      </w:r>
      <w:r w:rsidRPr="010A0EA1" w:rsidR="73FD5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w2Ta3ndS" w:id="273824022"/>
      <w:r w:rsidRPr="010A0EA1" w:rsidR="73FD5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</w:t>
      </w:r>
      <w:bookmarkEnd w:id="273824022"/>
      <w:r w:rsidRPr="010A0EA1" w:rsidR="73FD5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proj</w:t>
      </w:r>
      <w:r w:rsidRPr="010A0EA1" w:rsidR="73FD5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ect</w:t>
      </w:r>
      <w:r w:rsidRPr="010A0EA1" w:rsidR="73FD5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via email.</w:t>
      </w:r>
      <w:r w:rsidRPr="010A0EA1" w:rsidR="73FD5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Request to s</w:t>
      </w:r>
      <w:r w:rsidRPr="010A0EA1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chedule</w:t>
      </w:r>
      <w:r w:rsidRPr="010A0EA1" w:rsidR="57EFE3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010A0EA1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RCBDbacF" w:id="576255269"/>
      <w:r w:rsidRPr="010A0EA1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</w:t>
      </w:r>
      <w:bookmarkEnd w:id="576255269"/>
      <w:r w:rsidRPr="010A0EA1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02E2A31C" wp14:paraId="6E66AA22" wp14:textId="6B7C8090">
      <w:pPr>
        <w:pStyle w:val="ListParagraph"/>
        <w:numPr>
          <w:ilvl w:val="3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E2A31C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Create </w:t>
      </w:r>
      <w:r w:rsidRPr="02E2A31C" w:rsidR="6E71F7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meeting</w:t>
      </w:r>
      <w:r w:rsidRPr="02E2A31C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agenda</w:t>
      </w:r>
      <w:r w:rsidRPr="02E2A31C" w:rsidR="317813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2E2A31C" w:rsidR="34BE6D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E2A31C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 to </w:t>
      </w:r>
      <w:r w:rsidRPr="02E2A31C" w:rsidR="7572F3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introduce yourself and </w:t>
      </w:r>
      <w:r w:rsidRPr="02E2A31C" w:rsidR="7572F3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project details</w:t>
      </w:r>
      <w:r w:rsidRPr="02E2A31C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2E2A31C" w:rsidR="6C28C2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including </w:t>
      </w:r>
      <w:r w:rsidRPr="02E2A31C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methods and outreach materials. Kindly </w:t>
      </w:r>
      <w:r w:rsidRPr="02E2A31C" w:rsidR="2AF277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invite </w:t>
      </w:r>
      <w:r w:rsidRPr="02E2A31C" w:rsidR="75500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them to </w:t>
      </w:r>
      <w:r w:rsidRPr="02E2A31C" w:rsidR="75500A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02E2A31C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bookmarkStart w:name="_Int_ikL6JiAC" w:id="823842922"/>
      <w:r w:rsidRPr="02E2A31C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collaborat</w:t>
      </w:r>
      <w:r w:rsidRPr="02E2A31C" w:rsidR="4E92D3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on project efforts</w:t>
      </w:r>
      <w:bookmarkEnd w:id="823842922"/>
      <w:r w:rsidRPr="02E2A31C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06D2CC51" wp14:paraId="39886454" wp14:textId="66CE4525">
      <w:pPr>
        <w:pStyle w:val="ListParagraph"/>
        <w:numPr>
          <w:ilvl w:val="3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D2CC51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Share project </w:t>
      </w:r>
      <w:r w:rsidRPr="06D2CC51" w:rsidR="386B00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file </w:t>
      </w:r>
      <w:bookmarkStart w:name="_Int_M1wLl53K" w:id="1606743924"/>
      <w:r w:rsidRPr="06D2CC51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folder</w:t>
      </w:r>
      <w:bookmarkEnd w:id="1606743924"/>
      <w:r w:rsidRPr="06D2CC51" w:rsidR="6D016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co</w:t>
      </w:r>
      <w:r w:rsidRPr="06D2CC51" w:rsidR="6426CD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llaborators.</w:t>
      </w:r>
    </w:p>
    <w:p w:rsidR="4CBEF572" w:rsidP="174DA276" w:rsidRDefault="4CBEF572" w14:paraId="7682D283" w14:textId="67F0B221">
      <w:pPr>
        <w:pStyle w:val="ListParagraph"/>
        <w:numPr>
          <w:ilvl w:val="2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4DA276" w:rsidR="703982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 the Wisconsin State Lab of Hygiene (WSLH) or other </w:t>
      </w:r>
      <w:hyperlink r:id="Rbf78e5ca8f2a4a08">
        <w:r w:rsidRPr="174DA276" w:rsidR="7039825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Wisconsin-certified lab for PFAS testing</w:t>
        </w:r>
      </w:hyperlink>
      <w:r w:rsidRPr="174DA276" w:rsidR="703982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request PFAS sampling kits.</w:t>
      </w:r>
    </w:p>
    <w:p w:rsidR="083B61F1" w:rsidP="65899E42" w:rsidRDefault="083B61F1" w14:paraId="14F01B2D" w14:textId="47F00B9F">
      <w:pPr>
        <w:pStyle w:val="ListParagraph"/>
        <w:numPr>
          <w:ilvl w:val="3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899E42" w:rsidR="083B61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sampling private wells, you will want either the EPA 537.1 Test, or the </w:t>
      </w:r>
      <w:r w:rsidRPr="65899E42" w:rsidR="17FBA3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EPA 1633A test.</w:t>
      </w:r>
      <w:r w:rsidRPr="65899E42" w:rsidR="083B61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 the </w:t>
      </w:r>
      <w:commentRangeStart w:id="1709702820"/>
      <w:hyperlink r:id="R7d1fdec488f04009">
        <w:r w:rsidRPr="65899E42" w:rsidR="616347D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WSLH </w:t>
        </w:r>
        <w:r w:rsidRPr="65899E42" w:rsidR="083B61F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website</w:t>
        </w:r>
      </w:hyperlink>
      <w:commentRangeEnd w:id="1709702820"/>
      <w:r>
        <w:rPr>
          <w:rStyle w:val="CommentReference"/>
        </w:rPr>
        <w:commentReference w:id="1709702820"/>
      </w:r>
      <w:r w:rsidRPr="65899E42" w:rsidR="083B61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further information about the test</w:t>
      </w:r>
      <w:r w:rsidRPr="65899E42" w:rsidR="736D1B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5899E42" w:rsidR="7067C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BE2DA58" w:rsidP="2015A9DA" w:rsidRDefault="6BE2DA58" w14:paraId="0104BFCB" w14:textId="402E4A95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5A9DA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</w:t>
      </w:r>
      <w:r w:rsidRPr="2015A9DA" w:rsidR="6667FD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2015A9DA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edit</w:t>
      </w:r>
      <w:r w:rsidRPr="2015A9DA" w:rsidR="2F478A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2015A9DA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outreach materials</w:t>
      </w:r>
    </w:p>
    <w:p w:rsidR="6BE2DA58" w:rsidP="06D2CC51" w:rsidRDefault="6BE2DA58" w14:paraId="2F32AA92" w14:textId="3A775D22">
      <w:pPr>
        <w:pStyle w:val="ListParagraph"/>
        <w:numPr>
          <w:ilvl w:val="2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D2CC51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Make modifications to </w:t>
      </w:r>
      <w:commentRangeStart w:id="773627735"/>
      <w:r w:rsidRPr="06D2CC51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06D2CC51" w:rsidR="154B25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oincide </w:t>
      </w:r>
      <w:commentRangeEnd w:id="773627735"/>
      <w:r>
        <w:rPr>
          <w:rStyle w:val="CommentReference"/>
        </w:rPr>
        <w:commentReference w:id="773627735"/>
      </w:r>
      <w:r w:rsidRPr="06D2CC51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your p</w:t>
      </w:r>
      <w:r w:rsidRPr="06D2CC51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roject </w:t>
      </w:r>
      <w:r w:rsidRPr="06D2CC51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obj</w:t>
      </w:r>
      <w:r w:rsidRPr="06D2CC51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ectives</w:t>
      </w:r>
      <w:r w:rsidRPr="06D2CC51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06D2CC51" w:rsidR="19DE1C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</w:t>
      </w:r>
      <w:r w:rsidRPr="06D2CC51" w:rsidR="5843D2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6D2CC51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links and contact information.</w:t>
      </w:r>
    </w:p>
    <w:p w:rsidR="6BE2DA58" w:rsidP="24BF5E5F" w:rsidRDefault="6BE2DA58" w14:paraId="4850501B" w14:textId="44BC31AB">
      <w:pPr>
        <w:pStyle w:val="ListParagraph"/>
        <w:numPr>
          <w:ilvl w:val="2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BF5E5F" w:rsidR="6337F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Recommended m</w:t>
      </w:r>
      <w:r w:rsidRPr="24BF5E5F" w:rsidR="6BE2DA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aterials include:</w:t>
      </w:r>
    </w:p>
    <w:p w:rsidR="492446D3" w:rsidP="24BF5E5F" w:rsidRDefault="492446D3" w14:paraId="11359796" w14:textId="56001D0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F81C4EE" w:rsidR="492446D3">
        <w:rPr>
          <w:sz w:val="24"/>
          <w:szCs w:val="24"/>
        </w:rPr>
        <w:t>Postcard (</w:t>
      </w:r>
      <w:commentRangeStart w:id="1969354606"/>
      <w:hyperlink r:id="Rc6b1433e2518479d">
        <w:r w:rsidRPr="7F81C4EE" w:rsidR="365F7C27">
          <w:rPr>
            <w:rStyle w:val="Hyperlink"/>
            <w:sz w:val="24"/>
            <w:szCs w:val="24"/>
          </w:rPr>
          <w:t>T</w:t>
        </w:r>
        <w:r w:rsidRPr="7F81C4EE" w:rsidR="492446D3">
          <w:rPr>
            <w:rStyle w:val="Hyperlink"/>
            <w:sz w:val="24"/>
            <w:szCs w:val="24"/>
          </w:rPr>
          <w:t xml:space="preserve">emplate </w:t>
        </w:r>
        <w:r w:rsidRPr="7F81C4EE" w:rsidR="3FBD7318">
          <w:rPr>
            <w:rStyle w:val="Hyperlink"/>
            <w:sz w:val="24"/>
            <w:szCs w:val="24"/>
          </w:rPr>
          <w:t>1</w:t>
        </w:r>
        <w:r w:rsidRPr="7F81C4EE" w:rsidR="35AA82C8">
          <w:rPr>
            <w:rStyle w:val="Hyperlink"/>
            <w:sz w:val="24"/>
            <w:szCs w:val="24"/>
          </w:rPr>
          <w:t>B</w:t>
        </w:r>
        <w:r w:rsidRPr="7F81C4EE" w:rsidR="3112C4D6">
          <w:rPr>
            <w:rStyle w:val="Hyperlink"/>
            <w:sz w:val="24"/>
            <w:szCs w:val="24"/>
          </w:rPr>
          <w:t xml:space="preserve"> S</w:t>
        </w:r>
        <w:r w:rsidRPr="7F81C4EE" w:rsidR="3B31BBC0">
          <w:rPr>
            <w:rStyle w:val="Hyperlink"/>
            <w:sz w:val="24"/>
            <w:szCs w:val="24"/>
          </w:rPr>
          <w:t>ide1</w:t>
        </w:r>
      </w:hyperlink>
      <w:commentRangeEnd w:id="1969354606"/>
      <w:r>
        <w:rPr>
          <w:rStyle w:val="CommentReference"/>
        </w:rPr>
        <w:commentReference w:id="1969354606"/>
      </w:r>
      <w:r w:rsidRPr="7F81C4EE" w:rsidR="3B31BBC0">
        <w:rPr>
          <w:sz w:val="24"/>
          <w:szCs w:val="24"/>
        </w:rPr>
        <w:t xml:space="preserve">, </w:t>
      </w:r>
      <w:hyperlink r:id="R261c028f948e4bd2">
        <w:r w:rsidRPr="7F81C4EE" w:rsidR="3B31BBC0">
          <w:rPr>
            <w:rStyle w:val="Hyperlink"/>
            <w:sz w:val="24"/>
            <w:szCs w:val="24"/>
          </w:rPr>
          <w:t>Template1B</w:t>
        </w:r>
        <w:r w:rsidRPr="7F81C4EE" w:rsidR="1CB75982">
          <w:rPr>
            <w:rStyle w:val="Hyperlink"/>
            <w:sz w:val="24"/>
            <w:szCs w:val="24"/>
          </w:rPr>
          <w:t xml:space="preserve"> S</w:t>
        </w:r>
        <w:r w:rsidRPr="7F81C4EE" w:rsidR="3B31BBC0">
          <w:rPr>
            <w:rStyle w:val="Hyperlink"/>
            <w:sz w:val="24"/>
            <w:szCs w:val="24"/>
          </w:rPr>
          <w:t>ide2</w:t>
        </w:r>
      </w:hyperlink>
      <w:r w:rsidRPr="7F81C4EE" w:rsidR="492446D3">
        <w:rPr>
          <w:sz w:val="24"/>
          <w:szCs w:val="24"/>
        </w:rPr>
        <w:t>)</w:t>
      </w:r>
    </w:p>
    <w:p w:rsidR="2ABEF816" w:rsidP="010A0EA1" w:rsidRDefault="2ABEF816" w14:paraId="460A71E0" w14:textId="569A52BF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4591461" w:rsidR="2ABEF816">
        <w:rPr>
          <w:sz w:val="24"/>
          <w:szCs w:val="24"/>
        </w:rPr>
        <w:t>Postcards are a simple first step that can quickly inform</w:t>
      </w:r>
      <w:r w:rsidRPr="74591461" w:rsidR="603D2123">
        <w:rPr>
          <w:sz w:val="24"/>
          <w:szCs w:val="24"/>
        </w:rPr>
        <w:t xml:space="preserve"> private well owners</w:t>
      </w:r>
      <w:r w:rsidRPr="74591461" w:rsidR="2ABEF816">
        <w:rPr>
          <w:sz w:val="24"/>
          <w:szCs w:val="24"/>
        </w:rPr>
        <w:t xml:space="preserve"> about the project and include a QR code to the online survey. </w:t>
      </w:r>
      <w:r w:rsidRPr="74591461" w:rsidR="2EDAFE2F">
        <w:rPr>
          <w:sz w:val="24"/>
          <w:szCs w:val="24"/>
        </w:rPr>
        <w:t>This can be edited or recreated in Adobe</w:t>
      </w:r>
      <w:r w:rsidRPr="74591461" w:rsidR="2EDAFE2F">
        <w:rPr>
          <w:sz w:val="24"/>
          <w:szCs w:val="24"/>
        </w:rPr>
        <w:t>, Canva, or other similar platforms.</w:t>
      </w:r>
    </w:p>
    <w:p w:rsidR="44745CA3" w:rsidP="24BF5E5F" w:rsidRDefault="44745CA3" w14:paraId="645EA50D" w14:textId="2A542E9C">
      <w:pPr>
        <w:pStyle w:val="ListParagraph"/>
        <w:numPr>
          <w:ilvl w:val="3"/>
          <w:numId w:val="1"/>
        </w:numPr>
        <w:rPr/>
      </w:pPr>
      <w:hyperlink r:id="R6e8e6a3a2fd342f0">
        <w:r w:rsidRPr="24BF5E5F" w:rsidR="44745CA3">
          <w:rPr>
            <w:rStyle w:val="Hyperlink"/>
          </w:rPr>
          <w:t>Online Survey (Template 1C)</w:t>
        </w:r>
      </w:hyperlink>
    </w:p>
    <w:p w:rsidR="7D8E0E95" w:rsidP="010A0EA1" w:rsidRDefault="7D8E0E95" w14:paraId="7099A02D" w14:textId="6851CF05">
      <w:pPr>
        <w:pStyle w:val="ListParagraph"/>
        <w:numPr>
          <w:ilvl w:val="4"/>
          <w:numId w:val="1"/>
        </w:numPr>
        <w:rPr/>
      </w:pPr>
      <w:r w:rsidR="7D8E0E95">
        <w:rPr/>
        <w:t>The survey is u</w:t>
      </w:r>
      <w:r w:rsidR="44745CA3">
        <w:rPr/>
        <w:t xml:space="preserve">sed to </w:t>
      </w:r>
      <w:r w:rsidR="49E95188">
        <w:rPr/>
        <w:t>collect</w:t>
      </w:r>
      <w:r w:rsidR="44745CA3">
        <w:rPr/>
        <w:t xml:space="preserve"> </w:t>
      </w:r>
      <w:bookmarkStart w:name="_Int_USS8RX9P" w:id="1746065431"/>
      <w:r w:rsidR="01157388">
        <w:rPr/>
        <w:t>homeowner</w:t>
      </w:r>
      <w:bookmarkEnd w:id="1746065431"/>
      <w:r w:rsidR="44745CA3">
        <w:rPr/>
        <w:t xml:space="preserve"> availability and consent</w:t>
      </w:r>
      <w:r w:rsidR="508E3992">
        <w:rPr/>
        <w:t>. There are two identical versions in different formats,</w:t>
      </w:r>
      <w:r w:rsidR="0E06126F">
        <w:rPr/>
        <w:t xml:space="preserve"> including</w:t>
      </w:r>
      <w:r w:rsidR="508E3992">
        <w:rPr/>
        <w:t xml:space="preserve"> a vi</w:t>
      </w:r>
      <w:r w:rsidR="508E3992">
        <w:rPr/>
        <w:t xml:space="preserve">rtual </w:t>
      </w:r>
      <w:r w:rsidR="508E3992">
        <w:rPr/>
        <w:t>survey</w:t>
      </w:r>
      <w:r w:rsidR="508E3992">
        <w:rPr/>
        <w:t xml:space="preserve"> and a mail</w:t>
      </w:r>
      <w:r w:rsidR="37B92A1F">
        <w:rPr/>
        <w:t>-</w:t>
      </w:r>
      <w:r w:rsidR="508E3992">
        <w:rPr/>
        <w:t xml:space="preserve"> in </w:t>
      </w:r>
      <w:r w:rsidR="508E3992">
        <w:rPr/>
        <w:t>survey</w:t>
      </w:r>
      <w:r w:rsidR="508E3992">
        <w:rPr/>
        <w:t xml:space="preserve"> (</w:t>
      </w:r>
      <w:hyperlink r:id="R430f8aacfc9246e5">
        <w:r w:rsidRPr="360646BC" w:rsidR="508E3992">
          <w:rPr>
            <w:rStyle w:val="Hyperlink"/>
          </w:rPr>
          <w:t>Template 1E</w:t>
        </w:r>
      </w:hyperlink>
      <w:r w:rsidR="508E3992">
        <w:rPr/>
        <w:t xml:space="preserve">). </w:t>
      </w:r>
    </w:p>
    <w:p w:rsidR="44745CA3" w:rsidP="010A0EA1" w:rsidRDefault="44745CA3" w14:paraId="54026519" w14:textId="5A2CC0ED">
      <w:pPr>
        <w:pStyle w:val="ListParagraph"/>
        <w:numPr>
          <w:ilvl w:val="4"/>
          <w:numId w:val="1"/>
        </w:numPr>
        <w:rPr/>
      </w:pPr>
      <w:r w:rsidR="44745CA3">
        <w:rPr/>
        <w:t>Use Google Forms, Microsoft Surveys, Qualtrics, or other survey platforms</w:t>
      </w:r>
      <w:r w:rsidR="2FE23921">
        <w:rPr/>
        <w:t xml:space="preserve"> to develop the survey</w:t>
      </w:r>
      <w:r w:rsidR="44745CA3">
        <w:rPr/>
        <w:t>.</w:t>
      </w:r>
      <w:r w:rsidR="3074B2EC">
        <w:rPr/>
        <w:t xml:space="preserve"> The template includes questions that should be used to gather information.</w:t>
      </w:r>
    </w:p>
    <w:p w:rsidR="44745CA3" w:rsidP="010A0EA1" w:rsidRDefault="44745CA3" w14:paraId="0C496EEC" w14:textId="18BCE7B4">
      <w:pPr>
        <w:pStyle w:val="ListParagraph"/>
        <w:numPr>
          <w:ilvl w:val="5"/>
          <w:numId w:val="1"/>
        </w:numPr>
        <w:rPr>
          <w:sz w:val="24"/>
          <w:szCs w:val="24"/>
        </w:rPr>
      </w:pPr>
      <w:r w:rsidR="44745CA3">
        <w:rPr/>
        <w:t>Questions should include:</w:t>
      </w:r>
    </w:p>
    <w:p w:rsidR="44745CA3" w:rsidP="010A0EA1" w:rsidRDefault="44745CA3" w14:paraId="20832EB6" w14:textId="23215DB4">
      <w:pPr>
        <w:pStyle w:val="ListParagraph"/>
        <w:numPr>
          <w:ilvl w:val="6"/>
          <w:numId w:val="1"/>
        </w:numPr>
        <w:rPr>
          <w:sz w:val="24"/>
          <w:szCs w:val="24"/>
        </w:rPr>
      </w:pPr>
      <w:r w:rsidR="44745CA3">
        <w:rPr/>
        <w:t>Homeowner availability</w:t>
      </w:r>
      <w:r w:rsidR="73E8FAFA">
        <w:rPr/>
        <w:t xml:space="preserve"> for sampling</w:t>
      </w:r>
      <w:r w:rsidR="44745CA3">
        <w:rPr/>
        <w:t xml:space="preserve"> (day/s &amp; time/s)</w:t>
      </w:r>
    </w:p>
    <w:p w:rsidR="44745CA3" w:rsidP="010A0EA1" w:rsidRDefault="44745CA3" w14:paraId="2BF36907" w14:textId="76A83F43">
      <w:pPr>
        <w:pStyle w:val="ListParagraph"/>
        <w:numPr>
          <w:ilvl w:val="6"/>
          <w:numId w:val="1"/>
        </w:numPr>
        <w:rPr>
          <w:sz w:val="24"/>
          <w:szCs w:val="24"/>
        </w:rPr>
      </w:pPr>
      <w:r w:rsidR="44745CA3">
        <w:rPr/>
        <w:t>Address</w:t>
      </w:r>
    </w:p>
    <w:p w:rsidR="44745CA3" w:rsidP="010A0EA1" w:rsidRDefault="44745CA3" w14:paraId="7A3D1C01" w14:textId="031C348A">
      <w:pPr>
        <w:pStyle w:val="ListParagraph"/>
        <w:numPr>
          <w:ilvl w:val="6"/>
          <w:numId w:val="1"/>
        </w:numPr>
        <w:rPr>
          <w:sz w:val="24"/>
          <w:szCs w:val="24"/>
        </w:rPr>
      </w:pPr>
      <w:r w:rsidR="44745CA3">
        <w:rPr/>
        <w:t>Email and Phone number</w:t>
      </w:r>
    </w:p>
    <w:p w:rsidR="6BE2DA58" w:rsidP="19464E98" w:rsidRDefault="6BE2DA58" w14:paraId="41C060BC" w14:textId="0DF0DD90">
      <w:pPr>
        <w:pStyle w:val="ListParagraph"/>
        <w:numPr>
          <w:ilvl w:val="3"/>
          <w:numId w:val="1"/>
        </w:numPr>
        <w:rPr>
          <w:sz w:val="24"/>
          <w:szCs w:val="24"/>
        </w:rPr>
      </w:pPr>
      <w:hyperlink r:id="R58a126d0ebc3423a">
        <w:r w:rsidRPr="010A0EA1" w:rsidR="6BE2DA58">
          <w:rPr>
            <w:rStyle w:val="Hyperlink"/>
          </w:rPr>
          <w:t xml:space="preserve">Introductory Letter (Template </w:t>
        </w:r>
        <w:r w:rsidRPr="010A0EA1" w:rsidR="5B5A0714">
          <w:rPr>
            <w:rStyle w:val="Hyperlink"/>
          </w:rPr>
          <w:t>1</w:t>
        </w:r>
        <w:r w:rsidRPr="010A0EA1" w:rsidR="7B29B76E">
          <w:rPr>
            <w:rStyle w:val="Hyperlink"/>
          </w:rPr>
          <w:t>D</w:t>
        </w:r>
        <w:r w:rsidRPr="010A0EA1" w:rsidR="6BE2DA58">
          <w:rPr>
            <w:rStyle w:val="Hyperlink"/>
          </w:rPr>
          <w:t>)</w:t>
        </w:r>
      </w:hyperlink>
    </w:p>
    <w:p w:rsidR="6BE2DA58" w:rsidP="19464E98" w:rsidRDefault="6BE2DA58" w14:paraId="370975BE" w14:textId="6009AADD">
      <w:pPr>
        <w:pStyle w:val="ListParagraph"/>
        <w:numPr>
          <w:ilvl w:val="4"/>
          <w:numId w:val="1"/>
        </w:numPr>
        <w:rPr/>
      </w:pPr>
      <w:r w:rsidR="1BACFFA8">
        <w:rPr/>
        <w:t>The introductory letter i</w:t>
      </w:r>
      <w:r w:rsidR="6BE2DA58">
        <w:rPr/>
        <w:t xml:space="preserve">ncludes </w:t>
      </w:r>
      <w:r w:rsidR="583F23F5">
        <w:rPr/>
        <w:t xml:space="preserve">information about the </w:t>
      </w:r>
      <w:r w:rsidR="6BE2DA58">
        <w:rPr/>
        <w:t>sampling purpose, timeline of sampling, contact information, and opt-in instructions</w:t>
      </w:r>
      <w:r w:rsidR="595BEFCF">
        <w:rPr/>
        <w:t>.</w:t>
      </w:r>
      <w:r w:rsidR="7DF03A90">
        <w:rPr/>
        <w:t xml:space="preserve"> The letter will be accompanied by the mail</w:t>
      </w:r>
      <w:r w:rsidR="0320AD31">
        <w:rPr/>
        <w:t>-</w:t>
      </w:r>
      <w:r w:rsidR="7DF03A90">
        <w:rPr/>
        <w:t>in survey, return envelope, and PFAS flyer.</w:t>
      </w:r>
    </w:p>
    <w:p w:rsidR="2320D46B" w:rsidP="010A0EA1" w:rsidRDefault="2320D46B" w14:paraId="0B3D87E6" w14:textId="265AF9A9">
      <w:pPr>
        <w:pStyle w:val="ListParagraph"/>
        <w:numPr>
          <w:ilvl w:val="5"/>
          <w:numId w:val="1"/>
        </w:numPr>
        <w:rPr/>
      </w:pPr>
      <w:r w:rsidR="2320D46B">
        <w:rPr/>
        <w:t>QR codes can be created using various online platforms, including Canva.</w:t>
      </w:r>
    </w:p>
    <w:p w:rsidR="6BE2DA58" w:rsidP="24BF5E5F" w:rsidRDefault="6BE2DA58" w14:paraId="3A62E796" w14:textId="03DD20F7">
      <w:pPr>
        <w:pStyle w:val="ListParagraph"/>
        <w:numPr>
          <w:ilvl w:val="3"/>
          <w:numId w:val="1"/>
        </w:numPr>
        <w:rPr/>
      </w:pPr>
      <w:hyperlink r:id="Re0b0d92b7cf94a5a">
        <w:r w:rsidRPr="7C71DD79" w:rsidR="6BE2DA58">
          <w:rPr>
            <w:rStyle w:val="Hyperlink"/>
          </w:rPr>
          <w:t>Mail</w:t>
        </w:r>
        <w:r w:rsidRPr="7C71DD79" w:rsidR="4D011F20">
          <w:rPr>
            <w:rStyle w:val="Hyperlink"/>
          </w:rPr>
          <w:t>-in S</w:t>
        </w:r>
        <w:r w:rsidRPr="7C71DD79" w:rsidR="6BE2DA58">
          <w:rPr>
            <w:rStyle w:val="Hyperlink"/>
          </w:rPr>
          <w:t>urvey (Template</w:t>
        </w:r>
        <w:r w:rsidRPr="7C71DD79" w:rsidR="76EA7682">
          <w:rPr>
            <w:rStyle w:val="Hyperlink"/>
          </w:rPr>
          <w:t xml:space="preserve"> </w:t>
        </w:r>
        <w:r w:rsidRPr="7C71DD79" w:rsidR="6AE8B654">
          <w:rPr>
            <w:rStyle w:val="Hyperlink"/>
          </w:rPr>
          <w:t>1</w:t>
        </w:r>
        <w:r w:rsidRPr="7C71DD79" w:rsidR="7C625423">
          <w:rPr>
            <w:rStyle w:val="Hyperlink"/>
          </w:rPr>
          <w:t>E</w:t>
        </w:r>
        <w:r w:rsidRPr="7C71DD79" w:rsidR="6BE2DA58">
          <w:rPr>
            <w:rStyle w:val="Hyperlink"/>
          </w:rPr>
          <w:t>)</w:t>
        </w:r>
      </w:hyperlink>
    </w:p>
    <w:p w:rsidR="6BE2DA58" w:rsidP="19464E98" w:rsidRDefault="6BE2DA58" w14:paraId="01DFD7B7" w14:textId="1D57AB96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EF96F2" w:rsidR="6BE2DA58">
        <w:rPr>
          <w:sz w:val="24"/>
          <w:szCs w:val="24"/>
        </w:rPr>
        <w:t>This will be a printed duplicate of the online survey</w:t>
      </w:r>
      <w:r w:rsidRPr="79EF96F2" w:rsidR="0D0FAF86">
        <w:rPr>
          <w:sz w:val="24"/>
          <w:szCs w:val="24"/>
        </w:rPr>
        <w:t xml:space="preserve">. It is formatted to be half a page and </w:t>
      </w:r>
      <w:r w:rsidRPr="79EF96F2" w:rsidR="6D35C5D1">
        <w:rPr>
          <w:sz w:val="24"/>
          <w:szCs w:val="24"/>
        </w:rPr>
        <w:t>double-sided</w:t>
      </w:r>
      <w:r w:rsidRPr="79EF96F2" w:rsidR="0D0FAF86">
        <w:rPr>
          <w:sz w:val="24"/>
          <w:szCs w:val="24"/>
        </w:rPr>
        <w:t>. When printing, there should be two per single sheet of paper. T</w:t>
      </w:r>
      <w:r w:rsidRPr="79EF96F2" w:rsidR="4FCFB7D8">
        <w:rPr>
          <w:sz w:val="24"/>
          <w:szCs w:val="24"/>
        </w:rPr>
        <w:t>his survey</w:t>
      </w:r>
      <w:r w:rsidRPr="79EF96F2" w:rsidR="0D0FAF86">
        <w:rPr>
          <w:sz w:val="24"/>
          <w:szCs w:val="24"/>
        </w:rPr>
        <w:t xml:space="preserve"> can be edited with Adobe Acrobat or similar platforms.</w:t>
      </w:r>
    </w:p>
    <w:p w:rsidR="6BE2DA58" w:rsidP="19464E98" w:rsidRDefault="6BE2DA58" w14:paraId="502D0AB3" w14:textId="7F9CC1C2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C71DD79" w:rsidR="045BB4FF">
        <w:rPr>
          <w:sz w:val="24"/>
          <w:szCs w:val="24"/>
        </w:rPr>
        <w:t xml:space="preserve">This will </w:t>
      </w:r>
      <w:r w:rsidRPr="7C71DD79" w:rsidR="045BB4FF">
        <w:rPr>
          <w:sz w:val="24"/>
          <w:szCs w:val="24"/>
        </w:rPr>
        <w:t>accompany</w:t>
      </w:r>
      <w:r w:rsidRPr="7C71DD79" w:rsidR="045BB4FF">
        <w:rPr>
          <w:sz w:val="24"/>
          <w:szCs w:val="24"/>
        </w:rPr>
        <w:t xml:space="preserve"> the </w:t>
      </w:r>
      <w:r w:rsidRPr="7C71DD79" w:rsidR="440553F6">
        <w:rPr>
          <w:sz w:val="24"/>
          <w:szCs w:val="24"/>
        </w:rPr>
        <w:t>introductory</w:t>
      </w:r>
      <w:r w:rsidRPr="7C71DD79" w:rsidR="045BB4FF">
        <w:rPr>
          <w:sz w:val="24"/>
          <w:szCs w:val="24"/>
        </w:rPr>
        <w:t xml:space="preserve"> letter, and it should also i</w:t>
      </w:r>
      <w:r w:rsidRPr="7C71DD79" w:rsidR="6BE2DA58">
        <w:rPr>
          <w:sz w:val="24"/>
          <w:szCs w:val="24"/>
        </w:rPr>
        <w:t>nclude a return envelope</w:t>
      </w:r>
      <w:r w:rsidRPr="7C71DD79" w:rsidR="764FA166">
        <w:rPr>
          <w:sz w:val="24"/>
          <w:szCs w:val="24"/>
        </w:rPr>
        <w:t xml:space="preserve"> with pre-paid postage</w:t>
      </w:r>
      <w:r w:rsidRPr="7C71DD79" w:rsidR="0B38262D">
        <w:rPr>
          <w:sz w:val="24"/>
          <w:szCs w:val="24"/>
        </w:rPr>
        <w:t>.</w:t>
      </w:r>
    </w:p>
    <w:p w:rsidR="6BE2DA58" w:rsidP="24BF5E5F" w:rsidRDefault="6BE2DA58" w14:paraId="61414F7A" w14:textId="3B83D656">
      <w:pPr>
        <w:pStyle w:val="ListParagraph"/>
        <w:numPr>
          <w:ilvl w:val="3"/>
          <w:numId w:val="1"/>
        </w:numPr>
        <w:rPr>
          <w:sz w:val="24"/>
          <w:szCs w:val="24"/>
        </w:rPr>
      </w:pPr>
      <w:hyperlink r:id="Red6a6d170f1f481f">
        <w:r w:rsidRPr="3D4CB0B8" w:rsidR="6BE2DA58">
          <w:rPr>
            <w:rStyle w:val="Hyperlink"/>
            <w:sz w:val="24"/>
            <w:szCs w:val="24"/>
          </w:rPr>
          <w:t xml:space="preserve">PFAS </w:t>
        </w:r>
        <w:r w:rsidRPr="3D4CB0B8" w:rsidR="71126701">
          <w:rPr>
            <w:rStyle w:val="Hyperlink"/>
            <w:sz w:val="24"/>
            <w:szCs w:val="24"/>
          </w:rPr>
          <w:t>F</w:t>
        </w:r>
        <w:r w:rsidRPr="3D4CB0B8" w:rsidR="6BE2DA58">
          <w:rPr>
            <w:rStyle w:val="Hyperlink"/>
            <w:sz w:val="24"/>
            <w:szCs w:val="24"/>
          </w:rPr>
          <w:t xml:space="preserve">lyer (Template </w:t>
        </w:r>
        <w:r w:rsidRPr="3D4CB0B8" w:rsidR="5ABDBD0A">
          <w:rPr>
            <w:rStyle w:val="Hyperlink"/>
            <w:sz w:val="24"/>
            <w:szCs w:val="24"/>
          </w:rPr>
          <w:t>1</w:t>
        </w:r>
        <w:r w:rsidRPr="3D4CB0B8" w:rsidR="1671E839">
          <w:rPr>
            <w:rStyle w:val="Hyperlink"/>
            <w:sz w:val="24"/>
            <w:szCs w:val="24"/>
          </w:rPr>
          <w:t>F</w:t>
        </w:r>
        <w:r w:rsidRPr="3D4CB0B8" w:rsidR="6BE2DA58">
          <w:rPr>
            <w:rStyle w:val="Hyperlink"/>
            <w:sz w:val="24"/>
            <w:szCs w:val="24"/>
          </w:rPr>
          <w:t>)</w:t>
        </w:r>
      </w:hyperlink>
    </w:p>
    <w:p w:rsidR="6BE2DA58" w:rsidP="19464E98" w:rsidRDefault="6BE2DA58" w14:paraId="18A88620" w14:textId="110AA4F5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left="3600" w:right="0" w:hanging="360"/>
        <w:jc w:val="left"/>
        <w:rPr>
          <w:sz w:val="24"/>
          <w:szCs w:val="24"/>
        </w:rPr>
      </w:pPr>
      <w:r w:rsidRPr="3D4CB0B8" w:rsidR="6BE2DA58">
        <w:rPr>
          <w:sz w:val="24"/>
          <w:szCs w:val="24"/>
        </w:rPr>
        <w:t xml:space="preserve">This is a one-page handout that </w:t>
      </w:r>
      <w:r w:rsidRPr="3D4CB0B8" w:rsidR="2D94A865">
        <w:rPr>
          <w:sz w:val="24"/>
          <w:szCs w:val="24"/>
        </w:rPr>
        <w:t xml:space="preserve">introduces </w:t>
      </w:r>
      <w:r w:rsidRPr="3D4CB0B8" w:rsidR="6BE2DA58">
        <w:rPr>
          <w:sz w:val="24"/>
          <w:szCs w:val="24"/>
        </w:rPr>
        <w:t>PFAS</w:t>
      </w:r>
      <w:r w:rsidRPr="3D4CB0B8" w:rsidR="6BE2DA58">
        <w:rPr>
          <w:sz w:val="24"/>
          <w:szCs w:val="24"/>
        </w:rPr>
        <w:t xml:space="preserve"> and </w:t>
      </w:r>
      <w:r w:rsidRPr="3D4CB0B8" w:rsidR="3E9C8EB9">
        <w:rPr>
          <w:sz w:val="24"/>
          <w:szCs w:val="24"/>
        </w:rPr>
        <w:t xml:space="preserve">a few </w:t>
      </w:r>
      <w:r w:rsidRPr="3D4CB0B8" w:rsidR="0EEAD3D0">
        <w:rPr>
          <w:sz w:val="24"/>
          <w:szCs w:val="24"/>
        </w:rPr>
        <w:t xml:space="preserve">related </w:t>
      </w:r>
      <w:r w:rsidRPr="3D4CB0B8" w:rsidR="3E9C8EB9">
        <w:rPr>
          <w:sz w:val="24"/>
          <w:szCs w:val="24"/>
        </w:rPr>
        <w:t>resources</w:t>
      </w:r>
      <w:r w:rsidRPr="3D4CB0B8" w:rsidR="408E7012">
        <w:rPr>
          <w:sz w:val="24"/>
          <w:szCs w:val="24"/>
        </w:rPr>
        <w:t xml:space="preserve">. This can be </w:t>
      </w:r>
      <w:r w:rsidRPr="3D4CB0B8" w:rsidR="7B0057A4">
        <w:rPr>
          <w:sz w:val="24"/>
          <w:szCs w:val="24"/>
        </w:rPr>
        <w:t xml:space="preserve">included </w:t>
      </w:r>
      <w:r w:rsidRPr="3D4CB0B8" w:rsidR="408E7012">
        <w:rPr>
          <w:sz w:val="24"/>
          <w:szCs w:val="24"/>
        </w:rPr>
        <w:t>in mailings and should be given to residents when collecting samples.</w:t>
      </w:r>
    </w:p>
    <w:p w:rsidR="2FBA2D98" w:rsidP="174DA276" w:rsidRDefault="2FBA2D98" w14:paraId="0DC10C37" w14:textId="254F9E3A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commentRangeStart w:id="1002194661"/>
      <w:commentRangeStart w:id="170383600"/>
      <w:commentRangeStart w:id="336045103"/>
      <w:r w:rsidRPr="174DA276" w:rsidR="46FE6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Beginning </w:t>
      </w:r>
      <w:commentRangeEnd w:id="1002194661"/>
      <w:r>
        <w:rPr>
          <w:rStyle w:val="CommentReference"/>
        </w:rPr>
        <w:commentReference w:id="1002194661"/>
      </w:r>
      <w:commentRangeEnd w:id="170383600"/>
      <w:r>
        <w:rPr>
          <w:rStyle w:val="CommentReference"/>
        </w:rPr>
        <w:commentReference w:id="170383600"/>
      </w:r>
      <w:commentRangeEnd w:id="336045103"/>
      <w:r>
        <w:rPr>
          <w:rStyle w:val="CommentReference"/>
        </w:rPr>
        <w:commentReference w:id="336045103"/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sampl</w:t>
      </w:r>
      <w:r w:rsidRPr="174DA276" w:rsidR="2B5FB8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collection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 and 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dentify</w:t>
      </w:r>
      <w:r w:rsidRPr="174DA276" w:rsidR="26A7A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wells </w:t>
      </w:r>
      <w:r w:rsidRPr="174DA276" w:rsidR="3A4177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outreach</w:t>
      </w:r>
    </w:p>
    <w:p w:rsidR="2FBA2D98" w:rsidP="010A0EA1" w:rsidRDefault="2FBA2D98" w14:paraId="6700A662" w14:textId="09C062B8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0A0EA1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Based on your project goals, determine how many total wells you intend on sampling. </w:t>
      </w:r>
    </w:p>
    <w:p w:rsidR="2FBA2D98" w:rsidP="7C71DD79" w:rsidRDefault="2FBA2D98" w14:paraId="510810FD" w14:textId="4E304C6A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71DD79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Consider the project budget. Various costs, including sample kits, </w:t>
      </w:r>
      <w:r w:rsidRPr="7C71DD79" w:rsidR="4F924C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outreach and sampl</w:t>
      </w:r>
      <w:r w:rsidRPr="7C71DD79" w:rsidR="4F924C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7C71DD79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shipping expenses, and travel should be accounted for.</w:t>
      </w:r>
    </w:p>
    <w:p w:rsidR="2FBA2D98" w:rsidP="174DA276" w:rsidRDefault="2FBA2D98" w14:paraId="302EE7F5" w14:textId="3696F02A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174DA276" w:rsidR="240918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decide where to prioritize sampling collection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top wells of interest. For example, this could be based on proximity to a</w:t>
      </w:r>
      <w:r w:rsidRPr="174DA276" w:rsidR="437AFF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identified 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contaminated well </w:t>
      </w:r>
      <w:r w:rsidRPr="174DA276" w:rsidR="49586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(hotspot) 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suspected </w:t>
      </w:r>
      <w:r w:rsidRPr="174DA276" w:rsidR="690F6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source of </w:t>
      </w:r>
      <w:r w:rsidRPr="174DA276" w:rsidR="5F1743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PFAS</w:t>
      </w:r>
      <w:r w:rsidRPr="174DA276" w:rsidR="5569BC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contamination</w:t>
      </w:r>
      <w:r w:rsidRPr="174DA276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FBA2D98" w:rsidP="7C71DD79" w:rsidRDefault="2FBA2D98" w14:paraId="24AC0FA8" w14:textId="3DB7B7DA">
      <w:pPr>
        <w:pStyle w:val="ListParagraph"/>
        <w:numPr>
          <w:ilvl w:val="3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71DD79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Choose a subset of wells to prioritize</w:t>
      </w:r>
      <w:r w:rsidRPr="7C71DD79" w:rsidR="2FBA2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You will conduct outreach to these addresses first.</w:t>
      </w:r>
    </w:p>
    <w:p w:rsidR="7FBBD25E" w:rsidP="7C71DD79" w:rsidRDefault="7FBBD25E" w14:paraId="36138C41" w14:textId="1624663D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71DD79" w:rsidR="7FBBD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 the “Well Identification” document for more information </w:t>
      </w:r>
      <w:r w:rsidRPr="7C71DD79" w:rsidR="7FBBD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well</w:t>
      </w:r>
      <w:r w:rsidRPr="7C71DD79" w:rsidR="7FBBD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71DD79" w:rsidR="7FBBD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selection</w:t>
      </w:r>
      <w:r w:rsidRPr="7C71DD79" w:rsidR="7FBBD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prioritization</w:t>
      </w:r>
      <w:r w:rsidRPr="7C71DD79" w:rsidR="7FBBD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98068F1" w:rsidP="174DA276" w:rsidRDefault="798068F1" w14:paraId="69EF9065" w14:textId="45AD8330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4DA276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outreach</w:t>
      </w:r>
      <w:r w:rsidRPr="174DA276" w:rsidR="6138C3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private well owners</w:t>
      </w:r>
      <w:r w:rsidRPr="174DA276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74DA276" w:rsidR="326E62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</w:t>
      </w:r>
      <w:r w:rsidRPr="174DA276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4DA276" w:rsidR="39C78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roughly </w:t>
      </w:r>
      <w:r w:rsidRPr="174DA276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40% response rate. Considering this, </w:t>
      </w:r>
      <w:r w:rsidRPr="174DA276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174DA276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4DA276" w:rsidR="3F8F5E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total number of private well owners</w:t>
      </w:r>
      <w:r w:rsidRPr="174DA276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will send materials to.</w:t>
      </w:r>
    </w:p>
    <w:p w:rsidR="798068F1" w:rsidP="010A0EA1" w:rsidRDefault="798068F1" w14:paraId="19DE93BA" w14:textId="4C4218D5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left="28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0A0EA1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Customize, address, and send </w:t>
      </w:r>
      <w:r w:rsidRPr="010A0EA1" w:rsidR="2C70A9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postcards</w:t>
      </w:r>
      <w:r w:rsidRPr="010A0EA1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98068F1" w:rsidP="7C71DD79" w:rsidRDefault="798068F1" w14:paraId="7CC573BD" w14:textId="132DBE67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left="28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71DD79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Send the letter, mail</w:t>
      </w:r>
      <w:r w:rsidRPr="7C71DD79" w:rsidR="0215A6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7C71DD79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survey, return envelope, and PFA</w:t>
      </w:r>
      <w:r w:rsidRPr="7C71DD79" w:rsidR="73465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C71DD79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flyer if more responses are desired.</w:t>
      </w:r>
    </w:p>
    <w:p w:rsidR="798068F1" w:rsidP="02E2A31C" w:rsidRDefault="798068F1" w14:paraId="3AEF6391" w14:textId="7E20CDCF">
      <w:pPr>
        <w:pStyle w:val="ListParagraph"/>
        <w:numPr>
          <w:ilvl w:val="3"/>
          <w:numId w:val="1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E2A31C" w:rsidR="79806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Track outreach </w:t>
      </w:r>
      <w:r w:rsidRPr="02E2A31C" w:rsidR="4DC008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using the Well Identification Spreadsheet (</w:t>
      </w:r>
      <w:hyperlink r:id="R72529626ae4a40c2">
        <w:r w:rsidRPr="02E2A31C" w:rsidR="4DC008D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Template 1A</w:t>
        </w:r>
      </w:hyperlink>
      <w:r w:rsidRPr="02E2A31C" w:rsidR="4DC008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02E2A31C" w:rsidR="414C69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Add a description of the materials sent (</w:t>
      </w:r>
      <w:r w:rsidRPr="02E2A31C" w:rsidR="414C69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i.e.</w:t>
      </w:r>
      <w:r w:rsidRPr="02E2A31C" w:rsidR="414C69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postcard, letter, or both) and the date of mailing</w:t>
      </w:r>
      <w:r w:rsidRPr="02E2A31C" w:rsidR="7D580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“Outreach Method” column.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PM" w:author="Peyton Kay Mueller" w:date="2025-10-30T11:00:54" w:id="1002194661">
    <w:p xmlns:w14="http://schemas.microsoft.com/office/word/2010/wordml" xmlns:w="http://schemas.openxmlformats.org/wordprocessingml/2006/main" w:rsidR="684B465E" w:rsidRDefault="0605A618" w14:paraId="5092A49A" w14:textId="10F27EFE">
      <w:pPr>
        <w:pStyle w:val="CommentText"/>
      </w:pPr>
      <w:r>
        <w:rPr>
          <w:rStyle w:val="CommentReference"/>
        </w:rPr>
        <w:annotationRef/>
      </w:r>
      <w:r w:rsidRPr="4CEDFF75" w:rsidR="410376BB">
        <w:t>Would this be a good section to include other recruitment methods?</w:t>
      </w:r>
    </w:p>
  </w:comment>
  <w:comment xmlns:w="http://schemas.openxmlformats.org/wordprocessingml/2006/main" w:initials="AW" w:author="Amy Wiersma" w:date="2025-11-03T17:00:07" w:id="170383600">
    <w:p xmlns:w14="http://schemas.microsoft.com/office/word/2010/wordml" xmlns:w="http://schemas.openxmlformats.org/wordprocessingml/2006/main" w:rsidR="661BA585" w:rsidRDefault="019DA1CF" w14:paraId="0DEFA562" w14:textId="59CF597C">
      <w:pPr>
        <w:pStyle w:val="CommentText"/>
      </w:pPr>
      <w:r>
        <w:rPr>
          <w:rStyle w:val="CommentReference"/>
        </w:rPr>
        <w:annotationRef/>
      </w:r>
      <w:r w:rsidRPr="437CBAB6" w:rsidR="25F22C12">
        <w:t>I think it may be worth noting some other potential approaches (some methods may be more or less effective in certain communities). Will you have an additional document about "follow-up outreach" such as door-to-door, etc.? You could consider incorporating that here after sending the letter, and renaming the document "outreach" instead of "initial outreach".</w:t>
      </w:r>
    </w:p>
  </w:comment>
  <w:comment xmlns:w="http://schemas.openxmlformats.org/wordprocessingml/2006/main" w:initials="AW" w:author="Amy Wiersma" w:date="2025-11-03T16:46:34" w:id="1954020767">
    <w:p xmlns:w14="http://schemas.microsoft.com/office/word/2010/wordml" xmlns:w="http://schemas.openxmlformats.org/wordprocessingml/2006/main" w:rsidR="5642DF50" w:rsidRDefault="5E4CCCAA" w14:paraId="242324AB" w14:textId="743E37F8">
      <w:pPr>
        <w:pStyle w:val="CommentText"/>
      </w:pPr>
      <w:r>
        <w:rPr>
          <w:rStyle w:val="CommentReference"/>
        </w:rPr>
        <w:annotationRef/>
      </w:r>
      <w:r w:rsidRPr="2A812418" w:rsidR="202AEB5D">
        <w:t xml:space="preserve">spell out </w:t>
      </w:r>
    </w:p>
  </w:comment>
  <w:comment xmlns:w="http://schemas.openxmlformats.org/wordprocessingml/2006/main" w:initials="AW" w:author="Amy Wiersma" w:date="2025-11-03T16:49:42" w:id="1709702820">
    <w:p xmlns:w14="http://schemas.microsoft.com/office/word/2010/wordml" xmlns:w="http://schemas.openxmlformats.org/wordprocessingml/2006/main" w:rsidR="6E11BF5D" w:rsidRDefault="5B7CB320" w14:paraId="520285C8" w14:textId="156D5540">
      <w:pPr>
        <w:pStyle w:val="CommentText"/>
      </w:pPr>
      <w:r>
        <w:rPr>
          <w:rStyle w:val="CommentReference"/>
        </w:rPr>
        <w:annotationRef/>
      </w:r>
      <w:r w:rsidRPr="50AF7AC4" w:rsidR="1BD5634C">
        <w:t>I would link to the website here instead of above</w:t>
      </w:r>
    </w:p>
  </w:comment>
  <w:comment xmlns:w="http://schemas.openxmlformats.org/wordprocessingml/2006/main" w:initials="AW" w:author="Amy Wiersma" w:date="2025-11-03T16:53:02" w:id="773627735">
    <w:p xmlns:w14="http://schemas.microsoft.com/office/word/2010/wordml" xmlns:w="http://schemas.openxmlformats.org/wordprocessingml/2006/main" w:rsidR="4DE976A4" w:rsidRDefault="3BF85DD1" w14:paraId="58676A83" w14:textId="1BDB78DC">
      <w:pPr>
        <w:pStyle w:val="CommentText"/>
      </w:pPr>
      <w:r>
        <w:rPr>
          <w:rStyle w:val="CommentReference"/>
        </w:rPr>
        <w:annotationRef/>
      </w:r>
      <w:r w:rsidRPr="740E6D37" w:rsidR="27C91217">
        <w:t>coincide?</w:t>
      </w:r>
    </w:p>
  </w:comment>
  <w:comment xmlns:w="http://schemas.openxmlformats.org/wordprocessingml/2006/main" w:initials="AW" w:author="Amy Wiersma" w:date="2025-11-03T17:00:31" w:id="336045103">
    <w:p xmlns:w14="http://schemas.microsoft.com/office/word/2010/wordml" xmlns:w="http://schemas.openxmlformats.org/wordprocessingml/2006/main" w:rsidR="1E69E47F" w:rsidRDefault="75AC776B" w14:paraId="6CBDC1AC" w14:textId="61E17114">
      <w:pPr>
        <w:pStyle w:val="CommentText"/>
      </w:pPr>
      <w:r>
        <w:rPr>
          <w:rStyle w:val="CommentReference"/>
        </w:rPr>
        <w:annotationRef/>
      </w:r>
      <w:r w:rsidRPr="148263AD" w:rsidR="54B5EF59">
        <w:t>Create</w:t>
      </w:r>
    </w:p>
  </w:comment>
  <w:comment xmlns:w="http://schemas.openxmlformats.org/wordprocessingml/2006/main" w:initials="AW" w:author="Amy Wiersma" w:date="2025-12-19T09:20:02" w:id="1969354606">
    <w:p xmlns:w14="http://schemas.microsoft.com/office/word/2010/wordml" xmlns:w="http://schemas.openxmlformats.org/wordprocessingml/2006/main" w:rsidR="07F8FEB8" w:rsidRDefault="298B2263" w14:paraId="44382829" w14:textId="70C937BD">
      <w:pPr>
        <w:pStyle w:val="CommentText"/>
      </w:pPr>
      <w:r>
        <w:rPr>
          <w:rStyle w:val="CommentReference"/>
        </w:rPr>
        <w:annotationRef/>
      </w:r>
      <w:r w:rsidRPr="6D15441A" w:rsidR="75ACF4B9">
        <w:t>Extend hyperlink to the T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092A49A"/>
  <w15:commentEx w15:done="1" w15:paraId="0DEFA562" w15:paraIdParent="5092A49A"/>
  <w15:commentEx w15:done="1" w15:paraId="242324AB"/>
  <w15:commentEx w15:done="1" w15:paraId="520285C8"/>
  <w15:commentEx w15:done="1" w15:paraId="58676A83"/>
  <w15:commentEx w15:done="1" w15:paraId="6CBDC1AC"/>
  <w15:commentEx w15:done="1" w15:paraId="4438282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084E63" w16cex:dateUtc="2025-10-30T16:00:54.057Z"/>
  <w16cex:commentExtensible w16cex:durableId="372C4FE5" w16cex:dateUtc="2025-11-03T23:00:07.711Z"/>
  <w16cex:commentExtensible w16cex:durableId="051C62A6" w16cex:dateUtc="2025-11-03T22:46:34.724Z"/>
  <w16cex:commentExtensible w16cex:durableId="53EA093F" w16cex:dateUtc="2025-11-03T22:49:42.461Z"/>
  <w16cex:commentExtensible w16cex:durableId="37DFA831" w16cex:dateUtc="2025-11-03T22:53:02.249Z"/>
  <w16cex:commentExtensible w16cex:durableId="2EADCA99" w16cex:dateUtc="2025-11-03T23:00:31.555Z"/>
  <w16cex:commentExtensible w16cex:durableId="25D9C897" w16cex:dateUtc="2025-12-19T15:20:02.9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92A49A" w16cid:durableId="26084E63"/>
  <w16cid:commentId w16cid:paraId="0DEFA562" w16cid:durableId="372C4FE5"/>
  <w16cid:commentId w16cid:paraId="242324AB" w16cid:durableId="051C62A6"/>
  <w16cid:commentId w16cid:paraId="520285C8" w16cid:durableId="53EA093F"/>
  <w16cid:commentId w16cid:paraId="58676A83" w16cid:durableId="37DFA831"/>
  <w16cid:commentId w16cid:paraId="6CBDC1AC" w16cid:durableId="2EADCA99"/>
  <w16cid:commentId w16cid:paraId="44382829" w16cid:durableId="25D9C8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1wLl53K" int2:invalidationBookmarkName="" int2:hashCode="r//dCNgd0WiYHZ" int2:id="5O8s60Fd">
      <int2:state int2:type="gram" int2:value="Rejected"/>
    </int2:bookmark>
    <int2:bookmark int2:bookmarkName="_Int_ikL6JiAC" int2:invalidationBookmarkName="" int2:hashCode="76xvYsMa/PZDqV" int2:id="i9Dswoxs">
      <int2:state int2:type="gram" int2:value="Rejected"/>
    </int2:bookmark>
    <int2:bookmark int2:bookmarkName="_Int_USS8RX9P" int2:invalidationBookmarkName="" int2:hashCode="lsvcs70VIxbB1I" int2:id="bV0G5SK0">
      <int2:state int2:type="gram" int2:value="Rejected"/>
    </int2:bookmark>
    <int2:bookmark int2:bookmarkName="_Int_w2Ta3ndS" int2:invalidationBookmarkName="" int2:hashCode="V4Da9tsLAT2/go" int2:id="zgjM6Sfc">
      <int2:state int2:type="gram" int2:value="Rejected"/>
    </int2:bookmark>
    <int2:bookmark int2:bookmarkName="_Int_RCBDbacF" int2:invalidationBookmarkName="" int2:hashCode="vXWAEmuUFATbOV" int2:id="YUtr6kVE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fdbf7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eyton Kay Mueller">
    <w15:presenceInfo w15:providerId="AD" w15:userId="S::pkmueller@wisc.edu::53db8067-8298-4d3b-bceb-52c744759275"/>
  </w15:person>
  <w15:person w15:author="Amy Wiersma">
    <w15:presenceInfo w15:providerId="AD" w15:userId="S::plechacek@wisc.edu::60feeb65-b58a-4e32-bc64-2a0b0335f6fb"/>
  </w15:person>
  <w15:person w15:author="Amy Wiersma">
    <w15:presenceInfo w15:providerId="AD" w15:userId="S::plechacek@wisc.edu::60feeb65-b58a-4e32-bc64-2a0b0335f6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D45910"/>
    <w:rsid w:val="00019340"/>
    <w:rsid w:val="00124168"/>
    <w:rsid w:val="00CFD983"/>
    <w:rsid w:val="010A0EA1"/>
    <w:rsid w:val="01157388"/>
    <w:rsid w:val="0215A66C"/>
    <w:rsid w:val="02E2A31C"/>
    <w:rsid w:val="0320AD31"/>
    <w:rsid w:val="045BB4FF"/>
    <w:rsid w:val="04C0C53D"/>
    <w:rsid w:val="04C3D5BF"/>
    <w:rsid w:val="062189EA"/>
    <w:rsid w:val="06D2CC51"/>
    <w:rsid w:val="079C0DC1"/>
    <w:rsid w:val="083B61F1"/>
    <w:rsid w:val="086BE49A"/>
    <w:rsid w:val="08879BC0"/>
    <w:rsid w:val="0B293094"/>
    <w:rsid w:val="0B38262D"/>
    <w:rsid w:val="0B397720"/>
    <w:rsid w:val="0B831E8F"/>
    <w:rsid w:val="0BB72169"/>
    <w:rsid w:val="0C310C1D"/>
    <w:rsid w:val="0CC315D8"/>
    <w:rsid w:val="0CE220C1"/>
    <w:rsid w:val="0D0FAF86"/>
    <w:rsid w:val="0D5C1F4E"/>
    <w:rsid w:val="0E06126F"/>
    <w:rsid w:val="0E0D09A0"/>
    <w:rsid w:val="0EE8A1CA"/>
    <w:rsid w:val="0EEAD3D0"/>
    <w:rsid w:val="0FFA3204"/>
    <w:rsid w:val="101DD5A7"/>
    <w:rsid w:val="104DC889"/>
    <w:rsid w:val="10CE39BD"/>
    <w:rsid w:val="1105625E"/>
    <w:rsid w:val="1240ABE1"/>
    <w:rsid w:val="133B6809"/>
    <w:rsid w:val="140BA54D"/>
    <w:rsid w:val="1549D9FE"/>
    <w:rsid w:val="154B25B5"/>
    <w:rsid w:val="15F1B53B"/>
    <w:rsid w:val="165D32A9"/>
    <w:rsid w:val="1671E839"/>
    <w:rsid w:val="1740C9EF"/>
    <w:rsid w:val="174DA276"/>
    <w:rsid w:val="176EF99B"/>
    <w:rsid w:val="178A4A12"/>
    <w:rsid w:val="17D4EB62"/>
    <w:rsid w:val="17FBA3FA"/>
    <w:rsid w:val="18C302EC"/>
    <w:rsid w:val="19464E98"/>
    <w:rsid w:val="19DE1C61"/>
    <w:rsid w:val="1A0559E8"/>
    <w:rsid w:val="1BACFFA8"/>
    <w:rsid w:val="1C4028E3"/>
    <w:rsid w:val="1CB75982"/>
    <w:rsid w:val="1CC1DD23"/>
    <w:rsid w:val="1DC579CE"/>
    <w:rsid w:val="1DD27914"/>
    <w:rsid w:val="1DEC5934"/>
    <w:rsid w:val="1EA88BDA"/>
    <w:rsid w:val="1FA71EF3"/>
    <w:rsid w:val="2015A9DA"/>
    <w:rsid w:val="2018E633"/>
    <w:rsid w:val="22726D93"/>
    <w:rsid w:val="2318CE60"/>
    <w:rsid w:val="2320D46B"/>
    <w:rsid w:val="232BCC6E"/>
    <w:rsid w:val="240918CD"/>
    <w:rsid w:val="242D6985"/>
    <w:rsid w:val="24316E83"/>
    <w:rsid w:val="24B613DF"/>
    <w:rsid w:val="24BF5E5F"/>
    <w:rsid w:val="2549143A"/>
    <w:rsid w:val="26A7A0FB"/>
    <w:rsid w:val="26D54F8C"/>
    <w:rsid w:val="26EF5B25"/>
    <w:rsid w:val="276A2BAA"/>
    <w:rsid w:val="27716ED9"/>
    <w:rsid w:val="282EEB81"/>
    <w:rsid w:val="2849FA64"/>
    <w:rsid w:val="286B8A4E"/>
    <w:rsid w:val="29306080"/>
    <w:rsid w:val="29C11D91"/>
    <w:rsid w:val="29D722C7"/>
    <w:rsid w:val="2ABEF816"/>
    <w:rsid w:val="2AEF5F7C"/>
    <w:rsid w:val="2AF277DC"/>
    <w:rsid w:val="2B5FB85B"/>
    <w:rsid w:val="2C70A91C"/>
    <w:rsid w:val="2D108C58"/>
    <w:rsid w:val="2D8A0314"/>
    <w:rsid w:val="2D94A865"/>
    <w:rsid w:val="2E3BF377"/>
    <w:rsid w:val="2EDAFE2F"/>
    <w:rsid w:val="2F478AC4"/>
    <w:rsid w:val="2FBA2D98"/>
    <w:rsid w:val="2FE23921"/>
    <w:rsid w:val="3074B2EC"/>
    <w:rsid w:val="3112C4D6"/>
    <w:rsid w:val="313FE12A"/>
    <w:rsid w:val="3163816E"/>
    <w:rsid w:val="317813FE"/>
    <w:rsid w:val="326E6239"/>
    <w:rsid w:val="32A31755"/>
    <w:rsid w:val="32E51656"/>
    <w:rsid w:val="3320ED12"/>
    <w:rsid w:val="334D1744"/>
    <w:rsid w:val="33E4472B"/>
    <w:rsid w:val="34150FB1"/>
    <w:rsid w:val="346DC8C7"/>
    <w:rsid w:val="34BE6D01"/>
    <w:rsid w:val="3572790E"/>
    <w:rsid w:val="35AA82C8"/>
    <w:rsid w:val="360646BC"/>
    <w:rsid w:val="361A0045"/>
    <w:rsid w:val="365F7C27"/>
    <w:rsid w:val="369ACD08"/>
    <w:rsid w:val="36F60AF8"/>
    <w:rsid w:val="37B92A1F"/>
    <w:rsid w:val="38004870"/>
    <w:rsid w:val="386B001D"/>
    <w:rsid w:val="38A1634A"/>
    <w:rsid w:val="38E1BEA1"/>
    <w:rsid w:val="39484663"/>
    <w:rsid w:val="39C78651"/>
    <w:rsid w:val="3A417714"/>
    <w:rsid w:val="3A4415C9"/>
    <w:rsid w:val="3A7F66C7"/>
    <w:rsid w:val="3AA8D176"/>
    <w:rsid w:val="3AE7DE1B"/>
    <w:rsid w:val="3B31BBC0"/>
    <w:rsid w:val="3B8CC380"/>
    <w:rsid w:val="3C52360D"/>
    <w:rsid w:val="3C53B13C"/>
    <w:rsid w:val="3C71B8A1"/>
    <w:rsid w:val="3CAE5B59"/>
    <w:rsid w:val="3CB55048"/>
    <w:rsid w:val="3D4CB0B8"/>
    <w:rsid w:val="3D86BBD5"/>
    <w:rsid w:val="3E822FE1"/>
    <w:rsid w:val="3E8A731A"/>
    <w:rsid w:val="3E9C8EB9"/>
    <w:rsid w:val="3F11D849"/>
    <w:rsid w:val="3F2B9B80"/>
    <w:rsid w:val="3F8F5E82"/>
    <w:rsid w:val="3FBD7318"/>
    <w:rsid w:val="3FCB9C8C"/>
    <w:rsid w:val="3FD6AB0F"/>
    <w:rsid w:val="400C5102"/>
    <w:rsid w:val="408E7012"/>
    <w:rsid w:val="40AB1DC5"/>
    <w:rsid w:val="40E8F5A5"/>
    <w:rsid w:val="414C690F"/>
    <w:rsid w:val="42526EB7"/>
    <w:rsid w:val="4374B703"/>
    <w:rsid w:val="437AFF83"/>
    <w:rsid w:val="440553F6"/>
    <w:rsid w:val="440EF8CC"/>
    <w:rsid w:val="44745CA3"/>
    <w:rsid w:val="44C7370B"/>
    <w:rsid w:val="44E30BFC"/>
    <w:rsid w:val="4536C004"/>
    <w:rsid w:val="46FE6114"/>
    <w:rsid w:val="47150BE4"/>
    <w:rsid w:val="47B5719A"/>
    <w:rsid w:val="48835DA1"/>
    <w:rsid w:val="48BB4DAC"/>
    <w:rsid w:val="48D45910"/>
    <w:rsid w:val="491DDEE4"/>
    <w:rsid w:val="492446D3"/>
    <w:rsid w:val="49586318"/>
    <w:rsid w:val="4988A494"/>
    <w:rsid w:val="49E95188"/>
    <w:rsid w:val="4A185FEE"/>
    <w:rsid w:val="4A3CF197"/>
    <w:rsid w:val="4A9946D8"/>
    <w:rsid w:val="4B0A048D"/>
    <w:rsid w:val="4B8873E0"/>
    <w:rsid w:val="4C242419"/>
    <w:rsid w:val="4CBEF572"/>
    <w:rsid w:val="4D011F20"/>
    <w:rsid w:val="4D9902D0"/>
    <w:rsid w:val="4D9AA1C3"/>
    <w:rsid w:val="4DC008DD"/>
    <w:rsid w:val="4E92D388"/>
    <w:rsid w:val="4F08D83A"/>
    <w:rsid w:val="4F924C68"/>
    <w:rsid w:val="4FCFB7D8"/>
    <w:rsid w:val="4FD54045"/>
    <w:rsid w:val="508E3992"/>
    <w:rsid w:val="51998CEB"/>
    <w:rsid w:val="5228B1FD"/>
    <w:rsid w:val="529E793A"/>
    <w:rsid w:val="53027E59"/>
    <w:rsid w:val="53833A0D"/>
    <w:rsid w:val="5527D348"/>
    <w:rsid w:val="5569BC7B"/>
    <w:rsid w:val="55B311A6"/>
    <w:rsid w:val="567ADFC4"/>
    <w:rsid w:val="56964DEB"/>
    <w:rsid w:val="57984E33"/>
    <w:rsid w:val="57EFE3E3"/>
    <w:rsid w:val="583F23F5"/>
    <w:rsid w:val="5843D22B"/>
    <w:rsid w:val="585F658E"/>
    <w:rsid w:val="595BEFCF"/>
    <w:rsid w:val="598229FF"/>
    <w:rsid w:val="5ABDBD0A"/>
    <w:rsid w:val="5B5A0714"/>
    <w:rsid w:val="5B6020D1"/>
    <w:rsid w:val="5C1A4E62"/>
    <w:rsid w:val="5C4D89A4"/>
    <w:rsid w:val="5CA0CF46"/>
    <w:rsid w:val="5E041AEE"/>
    <w:rsid w:val="5EA2F085"/>
    <w:rsid w:val="5ECCAA47"/>
    <w:rsid w:val="5F164D36"/>
    <w:rsid w:val="5F17439A"/>
    <w:rsid w:val="5F39BB22"/>
    <w:rsid w:val="5FE7B70B"/>
    <w:rsid w:val="603D2123"/>
    <w:rsid w:val="6138C333"/>
    <w:rsid w:val="616347D8"/>
    <w:rsid w:val="61880883"/>
    <w:rsid w:val="61BBB03C"/>
    <w:rsid w:val="61EF0151"/>
    <w:rsid w:val="6337F265"/>
    <w:rsid w:val="63990A15"/>
    <w:rsid w:val="6426CD0B"/>
    <w:rsid w:val="6437F747"/>
    <w:rsid w:val="645436B8"/>
    <w:rsid w:val="658443AC"/>
    <w:rsid w:val="65899E42"/>
    <w:rsid w:val="65B6F976"/>
    <w:rsid w:val="65DFF3BD"/>
    <w:rsid w:val="6667FDCC"/>
    <w:rsid w:val="6877ECD6"/>
    <w:rsid w:val="690F6B2E"/>
    <w:rsid w:val="69209615"/>
    <w:rsid w:val="69229548"/>
    <w:rsid w:val="6AE8B654"/>
    <w:rsid w:val="6B683521"/>
    <w:rsid w:val="6B849371"/>
    <w:rsid w:val="6B897127"/>
    <w:rsid w:val="6BE2DA58"/>
    <w:rsid w:val="6C1425F2"/>
    <w:rsid w:val="6C28C2D4"/>
    <w:rsid w:val="6C517FE0"/>
    <w:rsid w:val="6C8651EC"/>
    <w:rsid w:val="6CCA9F0A"/>
    <w:rsid w:val="6D009BB4"/>
    <w:rsid w:val="6D016003"/>
    <w:rsid w:val="6D35C5D1"/>
    <w:rsid w:val="6DCE7F4C"/>
    <w:rsid w:val="6E71F73A"/>
    <w:rsid w:val="6EA000B4"/>
    <w:rsid w:val="6FC6174A"/>
    <w:rsid w:val="70398257"/>
    <w:rsid w:val="7067C0D7"/>
    <w:rsid w:val="709ED838"/>
    <w:rsid w:val="71126701"/>
    <w:rsid w:val="717BE358"/>
    <w:rsid w:val="71BB5DC5"/>
    <w:rsid w:val="7322EF03"/>
    <w:rsid w:val="734658A7"/>
    <w:rsid w:val="736D1B31"/>
    <w:rsid w:val="73E8FAFA"/>
    <w:rsid w:val="73FD5498"/>
    <w:rsid w:val="743507E3"/>
    <w:rsid w:val="74591461"/>
    <w:rsid w:val="75500A83"/>
    <w:rsid w:val="7572F3BD"/>
    <w:rsid w:val="75D498C7"/>
    <w:rsid w:val="75DEB92A"/>
    <w:rsid w:val="764FA166"/>
    <w:rsid w:val="76816ED7"/>
    <w:rsid w:val="76C0FAA5"/>
    <w:rsid w:val="76EA7682"/>
    <w:rsid w:val="7753E6FD"/>
    <w:rsid w:val="783BC707"/>
    <w:rsid w:val="783E8B30"/>
    <w:rsid w:val="785E639D"/>
    <w:rsid w:val="78CFBD10"/>
    <w:rsid w:val="78E0600F"/>
    <w:rsid w:val="79224333"/>
    <w:rsid w:val="792B93CF"/>
    <w:rsid w:val="798068F1"/>
    <w:rsid w:val="79825E02"/>
    <w:rsid w:val="79ECB219"/>
    <w:rsid w:val="79EF96F2"/>
    <w:rsid w:val="7B0057A4"/>
    <w:rsid w:val="7B29B76E"/>
    <w:rsid w:val="7B92A9EA"/>
    <w:rsid w:val="7C050CF4"/>
    <w:rsid w:val="7C2C2C1A"/>
    <w:rsid w:val="7C4E4133"/>
    <w:rsid w:val="7C625423"/>
    <w:rsid w:val="7C71DD79"/>
    <w:rsid w:val="7D580107"/>
    <w:rsid w:val="7D8E0E95"/>
    <w:rsid w:val="7DDAF905"/>
    <w:rsid w:val="7DF03A90"/>
    <w:rsid w:val="7F2BF632"/>
    <w:rsid w:val="7F4F3F9F"/>
    <w:rsid w:val="7F81C4EE"/>
    <w:rsid w:val="7F9A0B7D"/>
    <w:rsid w:val="7FBB2584"/>
    <w:rsid w:val="7FBBD25E"/>
    <w:rsid w:val="7FC21559"/>
    <w:rsid w:val="7FE89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5910"/>
  <w15:chartTrackingRefBased/>
  <w15:docId w15:val="{2DEF63CE-2CB3-442E-AD1D-07A9864398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018E63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10A0EA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e14d26eaf494647" /><Relationship Type="http://schemas.microsoft.com/office/2020/10/relationships/intelligence" Target="intelligence2.xml" Id="Rb99906c426a844e6" /><Relationship Type="http://schemas.microsoft.com/office/2011/relationships/people" Target="people.xml" Id="R7b796781ec414efe" /><Relationship Type="http://schemas.microsoft.com/office/2011/relationships/commentsExtended" Target="commentsExtended.xml" Id="Rf5b92adc97aa4fa6" /><Relationship Type="http://schemas.microsoft.com/office/2016/09/relationships/commentsIds" Target="commentsIds.xml" Id="R4c068c5c5f2b4ac9" /><Relationship Type="http://schemas.openxmlformats.org/officeDocument/2006/relationships/hyperlink" Target="https://uwprod.sharepoint.com/:w:/r/sites/GCCPFAS/Shared%20Documents/General/Toolkit/Prior%20to%20sampling/Materials/Template%201D%20-%20Introductory%20Letter.docx?d=w2078c83d5d13431fa7fd752e8545b741&amp;csf=1&amp;web=1&amp;e=gszg4q" TargetMode="External" Id="R58a126d0ebc3423a" /><Relationship Type="http://schemas.openxmlformats.org/officeDocument/2006/relationships/hyperlink" Target="https://uwprod.sharepoint.com/:w:/r/sites/GCCPFAS/Shared%20Documents/General/Toolkit/Prior%20to%20sampling/Materials/Template%201C%20-%20Online%20Survey.docx?d=wdaac9465a1c849c68f592477eaadbfa6&amp;csf=1&amp;web=1&amp;e=gwWuch" TargetMode="External" Id="R6e8e6a3a2fd342f0" /><Relationship Type="http://schemas.openxmlformats.org/officeDocument/2006/relationships/comments" Target="comments.xml" Id="R527e5f11ee8d4ab9" /><Relationship Type="http://schemas.microsoft.com/office/2018/08/relationships/commentsExtensible" Target="commentsExtensible.xml" Id="Rbbeaac4991384979" /><Relationship Type="http://schemas.openxmlformats.org/officeDocument/2006/relationships/hyperlink" Target="https://uwprod.sharepoint.com/:b:/r/sites/GCCPFAS/Shared%20Documents/General/Toolkit/Prior%20to%20sampling/Materials/Template%201E%20-%20Mail-in%20Survey.pdf?csf=1&amp;web=1&amp;e=lQ6BnZ" TargetMode="External" Id="Re0b0d92b7cf94a5a" /><Relationship Type="http://schemas.openxmlformats.org/officeDocument/2006/relationships/hyperlink" Target="https://uwprod.sharepoint.com/:x:/r/sites/GCCPFAS/Shared%20Documents/General/Toolkit/Preparing%20to%20Sample%20for%20PFAS/Materials/Template%201A%20-%20Well%20Identification%20Spreadsheet.xlsx?d=w3b81bb07761744deb7b1494a788d41a4&amp;csf=1&amp;web=1&amp;e=0nBDTj" TargetMode="External" Id="R72529626ae4a40c2" /><Relationship Type="http://schemas.openxmlformats.org/officeDocument/2006/relationships/hyperlink" Target="https://www.slh.wisc.edu/environmental/pfas/" TargetMode="External" Id="R7d1fdec488f04009" /><Relationship Type="http://schemas.openxmlformats.org/officeDocument/2006/relationships/hyperlink" Target="https://uwprod.sharepoint.com/:i:/r/sites/GCCPFAS/Shared%20Documents/General/Toolkit/Preparing%20to%20Sample%20for%20PFAS/Materials/Template%201B%20Side1%20-%20Postcard.png?csf=1&amp;web=1&amp;e=YGKb02" TargetMode="External" Id="Rc6b1433e2518479d" /><Relationship Type="http://schemas.openxmlformats.org/officeDocument/2006/relationships/hyperlink" Target="https://uwprod.sharepoint.com/:i:/r/sites/GCCPFAS/Shared%20Documents/General/Toolkit/Preparing%20to%20Sample%20for%20PFAS/Materials/Template%201B%20Side2%20-%20Postcard.png?csf=1&amp;web=1&amp;e=j8AGWp" TargetMode="External" Id="R261c028f948e4bd2" /><Relationship Type="http://schemas.openxmlformats.org/officeDocument/2006/relationships/hyperlink" Target="https://uwprod.sharepoint.com/:b:/r/sites/GCCPFAS/Shared%20Documents/General/Toolkit/Preparing%20to%20Sample%20for%20PFAS/Materials/Template%201E%20-%20Mail-in%20Survey.pdf?csf=1&amp;web=1&amp;e=dk5rE8" TargetMode="External" Id="R430f8aacfc9246e5" /><Relationship Type="http://schemas.openxmlformats.org/officeDocument/2006/relationships/hyperlink" Target="https://uwprod.sharepoint.com/:b:/r/sites/GCCPFAS/Shared%20Documents/General/Toolkit/Preparing%20to%20Sample%20for%20PFAS/Materials/Template%201F%20-%20PFAS%20Flyer.pdf?csf=1&amp;web=1&amp;e=HuxUZP" TargetMode="External" Id="Red6a6d170f1f481f" /><Relationship Type="http://schemas.openxmlformats.org/officeDocument/2006/relationships/hyperlink" Target="https://dnr.wisconsin.gov/topic/PFAS/Labs.html" TargetMode="External" Id="Rbf78e5ca8f2a4a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Props1.xml><?xml version="1.0" encoding="utf-8"?>
<ds:datastoreItem xmlns:ds="http://schemas.openxmlformats.org/officeDocument/2006/customXml" ds:itemID="{4E624BCD-1678-4988-AF26-1DB9982A1A64}"/>
</file>

<file path=customXml/itemProps2.xml><?xml version="1.0" encoding="utf-8"?>
<ds:datastoreItem xmlns:ds="http://schemas.openxmlformats.org/officeDocument/2006/customXml" ds:itemID="{0F41CAFE-0061-42C4-886F-0C78569080E7}"/>
</file>

<file path=customXml/itemProps3.xml><?xml version="1.0" encoding="utf-8"?>
<ds:datastoreItem xmlns:ds="http://schemas.openxmlformats.org/officeDocument/2006/customXml" ds:itemID="{09C9829E-92D9-4F62-9131-DB0EB961B6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Peyton Kay Mueller</dc:creator>
  <keywords/>
  <dc:description/>
  <lastModifiedBy>Peyton Kay Mueller</lastModifiedBy>
  <dcterms:created xsi:type="dcterms:W3CDTF">2025-07-08T18:53:54.0000000Z</dcterms:created>
  <dcterms:modified xsi:type="dcterms:W3CDTF">2026-02-12T19:50:23.2995647Z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